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12006</w:t>
      </w:r>
    </w:p>
    <w:p>
      <w:r>
        <w:t>Visit Number: a060b107eb778a3e9fbba02dce0a0320ce5d7692b83f3227c2cb3cab0d991780</w:t>
      </w:r>
    </w:p>
    <w:p>
      <w:r>
        <w:t>Masked_PatientID: 12002</w:t>
      </w:r>
    </w:p>
    <w:p>
      <w:r>
        <w:t>Order ID: 9424d2b8f9f587966ea2b30908927df4ebb4617ecd7d2daf7b70ffad3615b07c</w:t>
      </w:r>
    </w:p>
    <w:p>
      <w:r>
        <w:t>Order Name: Chest X-ray, Erect</w:t>
      </w:r>
    </w:p>
    <w:p>
      <w:r>
        <w:t>Result Item Code: CHE-ER</w:t>
      </w:r>
    </w:p>
    <w:p>
      <w:r>
        <w:t>Performed Date Time: 12/7/2020 19:29</w:t>
      </w:r>
    </w:p>
    <w:p>
      <w:r>
        <w:t>Line Num: 1</w:t>
      </w:r>
    </w:p>
    <w:p>
      <w:r>
        <w:t>Text: HISTORY  Admission XR TRO COVID-19 REPORT Comparison is made with the prior chest radiograph dated 29 July 2018. The heart size is mildly enlarged. There is no consolidation or pleural effusions.  There is mild atelectasis in the left lower zone. Prior right mastectomy is noted, with several surgical clips projected over the right  hemithorax. Report Indicator: Known / Minor Reported by: &lt;DOCTOR&gt;</w:t>
      </w:r>
    </w:p>
    <w:p>
      <w:r>
        <w:t>Accession Number: 57466ec6ce9c3511fa7f88eacdfbed15f10c5b8cf83400d59b2d54e0498acafe</w:t>
      </w:r>
    </w:p>
    <w:p>
      <w:r>
        <w:t>Updated Date Time: 13/7/2020 9:56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