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12018</w:t>
      </w:r>
    </w:p>
    <w:p>
      <w:r>
        <w:t>Visit Number: dfae9627dc97d8f33fbd5e3482617e6b2c5ad88e5c3a3d5fde9c2ab2dea264b3</w:t>
      </w:r>
    </w:p>
    <w:p>
      <w:r>
        <w:t>Masked_PatientID: 12014</w:t>
      </w:r>
    </w:p>
    <w:p>
      <w:r>
        <w:t>Order ID: 6b0d0a4e6b2f634ed953e973ff62851e7a54a55d88e671bd15aa67fc1ad535a6</w:t>
      </w:r>
    </w:p>
    <w:p>
      <w:r>
        <w:t>Order Name: Chest X-ray</w:t>
      </w:r>
    </w:p>
    <w:p>
      <w:r>
        <w:t>Result Item Code: CHE-NOV</w:t>
      </w:r>
    </w:p>
    <w:p>
      <w:r>
        <w:t>Performed Date Time: 02/6/2016 10:45</w:t>
      </w:r>
    </w:p>
    <w:p>
      <w:r>
        <w:t>Line Num: 1</w:t>
      </w:r>
    </w:p>
    <w:p>
      <w:r>
        <w:t>Text:       HISTORY s/p chest tube removal REPORT CHEST Even though this is an AP film, the cardiac shadow appears enlarged.  The left chest tube has been removed since the previous film. No overt pneumothorax.  There is a patch of consolidation still seen in the left mid zone. The tip of the  CVP line is projected over the superior vena cava.   Known / Minor  Finalised by: &lt;DOCTOR&gt;</w:t>
      </w:r>
    </w:p>
    <w:p>
      <w:r>
        <w:t>Accession Number: 599aa9d45ac3d57d22ed7a162ead9bc079daffa381c5615e9287f9349336fd00</w:t>
      </w:r>
    </w:p>
    <w:p>
      <w:r>
        <w:t>Updated Date Time: 03/6/2016 7:30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