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12021</w:t>
      </w:r>
    </w:p>
    <w:p>
      <w:r>
        <w:t>Visit Number: dfae9627dc97d8f33fbd5e3482617e6b2c5ad88e5c3a3d5fde9c2ab2dea264b3</w:t>
      </w:r>
    </w:p>
    <w:p>
      <w:r>
        <w:t>Masked_PatientID: 12014</w:t>
      </w:r>
    </w:p>
    <w:p>
      <w:r>
        <w:t>Order ID: a59dff5e782b1c72f529bbfc2ec15f212c6dcb7ee549a30f84b73e93eef10f09</w:t>
      </w:r>
    </w:p>
    <w:p>
      <w:r>
        <w:t>Order Name: Chest X-ray</w:t>
      </w:r>
    </w:p>
    <w:p>
      <w:r>
        <w:t>Result Item Code: CHE-NOV</w:t>
      </w:r>
    </w:p>
    <w:p>
      <w:r>
        <w:t>Performed Date Time: 08/6/2016 19:14</w:t>
      </w:r>
    </w:p>
    <w:p>
      <w:r>
        <w:t>Line Num: 1</w:t>
      </w:r>
    </w:p>
    <w:p>
      <w:r>
        <w:t>Text:       HISTORY evaluation of chest pain REPORT  Sternotomy wires and mediastinal surgical clips are noted.  There is consolidation  in the left lower zone with small left pleural effusion.  Blunting of the right costophrenic  angle is also noted.  The heart is marginally enlarged   Known / Minor  Finalised by: &lt;DOCTOR&gt;</w:t>
      </w:r>
    </w:p>
    <w:p>
      <w:r>
        <w:t>Accession Number: 378602225522ad1ab4757947424172a12bcbf7c5a022c04d8d7ef47dbc590fc6</w:t>
      </w:r>
    </w:p>
    <w:p>
      <w:r>
        <w:t>Updated Date Time: 12/6/2016 15:16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