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12022</w:t>
      </w:r>
    </w:p>
    <w:p>
      <w:r>
        <w:t>Visit Number: dfae9627dc97d8f33fbd5e3482617e6b2c5ad88e5c3a3d5fde9c2ab2dea264b3</w:t>
      </w:r>
    </w:p>
    <w:p>
      <w:r>
        <w:t>Masked_PatientID: 12014</w:t>
      </w:r>
    </w:p>
    <w:p>
      <w:r>
        <w:t>Order ID: 1401a6cafccde06804613af21762a46c750e225f87ec31ff2e33f63549b23656</w:t>
      </w:r>
    </w:p>
    <w:p>
      <w:r>
        <w:t>Order Name: Chest X-ray, Erect</w:t>
      </w:r>
    </w:p>
    <w:p>
      <w:r>
        <w:t>Result Item Code: CHE-ER</w:t>
      </w:r>
    </w:p>
    <w:p>
      <w:r>
        <w:t>Performed Date Time: 15/6/2016 14:39</w:t>
      </w:r>
    </w:p>
    <w:p>
      <w:r>
        <w:t>Line Num: 1</w:t>
      </w:r>
    </w:p>
    <w:p>
      <w:r>
        <w:t>Text:       HISTORY s/p cabg, small bilateral effusions with SOB REPORT  Sternotomy done.  The heart shadow appears slightly enlarged.  Residualpatchy shadowing  in the left lung base and left pleural effusion remain.  The rest of the lungs appear  clear.   Known / Minor  Finalised by: &lt;DOCTOR&gt;</w:t>
      </w:r>
    </w:p>
    <w:p>
      <w:r>
        <w:t>Accession Number: c58959c155890e2cec6569d140f06d77d0e885bd0d8383b4b7d457111df0810e</w:t>
      </w:r>
    </w:p>
    <w:p>
      <w:r>
        <w:t>Updated Date Time: 17/6/2016 9:10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