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12052</w:t>
      </w:r>
    </w:p>
    <w:p>
      <w:r>
        <w:t>Visit Number: 2e91b1020dbdf13f39acf80dfe90581322b8dd1a3afc941a0e7569dd5017b2a1</w:t>
      </w:r>
    </w:p>
    <w:p>
      <w:r>
        <w:t>Masked_PatientID: 12028</w:t>
      </w:r>
    </w:p>
    <w:p>
      <w:r>
        <w:t>Order ID: 760796d2771f70a2923c408cec65f510a803efc267521c8ea7b4eaa6fb6cc0fe</w:t>
      </w:r>
    </w:p>
    <w:p>
      <w:r>
        <w:t>Order Name: Chest X-ray</w:t>
      </w:r>
    </w:p>
    <w:p>
      <w:r>
        <w:t>Result Item Code: CHE-NOV</w:t>
      </w:r>
    </w:p>
    <w:p>
      <w:r>
        <w:t>Performed Date Time: 09/4/2020 17:11</w:t>
      </w:r>
    </w:p>
    <w:p>
      <w:r>
        <w:t>Line Num: 1</w:t>
      </w:r>
    </w:p>
    <w:p>
      <w:r>
        <w:t>Text: HISTORY  Admitted with SOB likely fluid overload REPORT Chest AP portable film Comparison with x-ray on 12/0219. Heart is enlarged, aorta is unfolded. There is fibrosis in the right upper lobe.  No consolidation or pleural effusion is seen inboth lungs. Degenerative bony changes  noted. Report Indicator: Known / Minor Finalised by: &lt;DOCTOR&gt;</w:t>
      </w:r>
    </w:p>
    <w:p>
      <w:r>
        <w:t>Accession Number: b9813ae75d37280a91dff03b89b906f7e83984563325248121a9042cfa134f25</w:t>
      </w:r>
    </w:p>
    <w:p>
      <w:r>
        <w:t>Updated Date Time: 10/4/2020 10:33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