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12074</w:t>
      </w:r>
    </w:p>
    <w:p>
      <w:r>
        <w:t>Visit Number: bead96d2c4df5bf1f00cab39ac90cc380ea8df227efa97bf7e7129639fad1932</w:t>
      </w:r>
    </w:p>
    <w:p>
      <w:r>
        <w:t>Masked_PatientID: 12061</w:t>
      </w:r>
    </w:p>
    <w:p>
      <w:r>
        <w:t>Order ID: cf433e94455925b02377178530826686f510ec7ad916106804a1a820ee5fe659</w:t>
      </w:r>
    </w:p>
    <w:p>
      <w:r>
        <w:t>Order Name: Chest X-ray, Erect</w:t>
      </w:r>
    </w:p>
    <w:p>
      <w:r>
        <w:t>Result Item Code: CHE-ER</w:t>
      </w:r>
    </w:p>
    <w:p>
      <w:r>
        <w:t>Performed Date Time: 05/2/2019 22:10</w:t>
      </w:r>
    </w:p>
    <w:p>
      <w:r>
        <w:t>Line Num: 1</w:t>
      </w:r>
    </w:p>
    <w:p>
      <w:r>
        <w:t>Text:       HISTORY post intubation REPORT Comparison is made with the 5 February 2019, done earlier the same day. ETT, pacemaker with dual pacing leads, NG tube noted in position. Bilateral patchy lung consolidation noted, worse on the left.  These is approximately  stable from earlier.   Known / Minor Finalised by: &lt;DOCTOR&gt;</w:t>
      </w:r>
    </w:p>
    <w:p>
      <w:r>
        <w:t>Accession Number: df6c143a8e1831d564f8586d8f12706f89ac624fe94cec86f7a0672e9d1521a6</w:t>
      </w:r>
    </w:p>
    <w:p>
      <w:r>
        <w:t>Updated Date Time: 07/2/2019 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