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12070</w:t>
      </w:r>
    </w:p>
    <w:p>
      <w:r>
        <w:t>Visit Number: bead96d2c4df5bf1f00cab39ac90cc380ea8df227efa97bf7e7129639fad1932</w:t>
      </w:r>
    </w:p>
    <w:p>
      <w:r>
        <w:t>Masked_PatientID: 12061</w:t>
      </w:r>
    </w:p>
    <w:p>
      <w:r>
        <w:t>Order ID: 8c24edb16e6a6c877f7d730ea4de3548b1df4fddcc479d7bbe9bfd603fd1fd3d</w:t>
      </w:r>
    </w:p>
    <w:p>
      <w:r>
        <w:t>Order Name: Chest X-ray</w:t>
      </w:r>
    </w:p>
    <w:p>
      <w:r>
        <w:t>Result Item Code: CHE-NOV</w:t>
      </w:r>
    </w:p>
    <w:p>
      <w:r>
        <w:t>Performed Date Time: 23/1/2019 18:27</w:t>
      </w:r>
    </w:p>
    <w:p>
      <w:r>
        <w:t>Line Num: 1</w:t>
      </w:r>
    </w:p>
    <w:p>
      <w:r>
        <w:t>Text:       HISTORY desat / prev T1RF due to pneumonia REPORT Comparison made with CXR of 14/1/2019.  There is patchy consolidation bilaterally, showing subtle improvement at the right  lower zone. No interval pleural effusion or pneumothorax. Heart size is not enlarged. Tip of the pacemaker again seen over the RA and RV.    Known / Minor Finalised by: &lt;DOCTOR&gt;</w:t>
      </w:r>
    </w:p>
    <w:p>
      <w:r>
        <w:t>Accession Number: 4ead84c487786e4fbab28e1c6f2dc06cd5de12d44979f9c07440114b4bccaec9</w:t>
      </w:r>
    </w:p>
    <w:p>
      <w:r>
        <w:t>Updated Date Time: 24/1/2019 16:28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