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12109</w:t>
      </w:r>
    </w:p>
    <w:p>
      <w:r>
        <w:t>Visit Number: 09f221a736d14f76aee0c3f1ead865ce8b67c6f3b7e2064cfa877944512a67c6</w:t>
      </w:r>
    </w:p>
    <w:p>
      <w:r>
        <w:t>Masked_PatientID: 12095</w:t>
      </w:r>
    </w:p>
    <w:p>
      <w:r>
        <w:t>Order ID: b966c2efe7386b188e3794a1c06591b5babb0956a90f1b48073a862d67f6d810</w:t>
      </w:r>
    </w:p>
    <w:p>
      <w:r>
        <w:t>Order Name: Chest X-ray</w:t>
      </w:r>
    </w:p>
    <w:p>
      <w:r>
        <w:t>Result Item Code: CHE-NOV</w:t>
      </w:r>
    </w:p>
    <w:p>
      <w:r>
        <w:t>Performed Date Time: 18/4/2017 22:22</w:t>
      </w:r>
    </w:p>
    <w:p>
      <w:r>
        <w:t>Line Num: 1</w:t>
      </w:r>
    </w:p>
    <w:p>
      <w:r>
        <w:t>Text:       HISTORY Preoperative REPORT  Right central venous line is noted in situ.  Heart appears marginally enlarged.   Minimal ground-glass changes are noted in the lower zones.    Known / Minor  Finalised by: &lt;DOCTOR&gt;</w:t>
      </w:r>
    </w:p>
    <w:p>
      <w:r>
        <w:t>Accession Number: 35a2a42f21240251a98083beb2b05696e0f1cf1e1676f9c3670a9475c2021a86</w:t>
      </w:r>
    </w:p>
    <w:p>
      <w:r>
        <w:t>Updated Date Time: 19/4/2017 20:17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