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12118</w:t>
      </w:r>
    </w:p>
    <w:p>
      <w:r>
        <w:t>Visit Number: 64fbfdb1ff01dc4f109f07abcc0593570aa02572471170b30e4cc5c7a6025c84</w:t>
      </w:r>
    </w:p>
    <w:p>
      <w:r>
        <w:t>Masked_PatientID: 12117</w:t>
      </w:r>
    </w:p>
    <w:p>
      <w:r>
        <w:t>Order ID: 2b6949f9cfca5e31c422778b46e1e8bed8aa17fc7f2e3dc818086690a4f660e3</w:t>
      </w:r>
    </w:p>
    <w:p>
      <w:r>
        <w:t>Order Name: Chest X-ray</w:t>
      </w:r>
    </w:p>
    <w:p>
      <w:r>
        <w:t>Result Item Code: CHE-NOV</w:t>
      </w:r>
    </w:p>
    <w:p>
      <w:r>
        <w:t>Performed Date Time: 04/3/2015 18:51</w:t>
      </w:r>
    </w:p>
    <w:p>
      <w:r>
        <w:t>Line Num: 1</w:t>
      </w:r>
    </w:p>
    <w:p>
      <w:r>
        <w:t>Text:       HISTORY palpitation REPORT  Compared with prior radiograph dated 24/02/2015. Mild cardiomegaly is noted. The aorta is unfolded with atheromatous calcification  of the arch. Median sternotomy wires and mediastinal vascular clips noted.  No frank  consolidation or sizeable pleural collection is seen.  No significant interval changes  present.   Known / Minor  Finalised by: &lt;DOCTOR&gt;</w:t>
      </w:r>
    </w:p>
    <w:p>
      <w:r>
        <w:t>Accession Number: 89a64b6d814c5b7b5fa4603f6193828412d5f8e5a48666678e29b8a4d8305ee9</w:t>
      </w:r>
    </w:p>
    <w:p>
      <w:r>
        <w:t>Updated Date Time: 05/3/2015 14:08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