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12119</w:t>
      </w:r>
    </w:p>
    <w:p>
      <w:r>
        <w:t>Visit Number: da8149249641c82ad63125ccc2ca2d734ccfc9a40d58db5809d331556006dcd3</w:t>
      </w:r>
    </w:p>
    <w:p>
      <w:r>
        <w:t>Masked_PatientID: 12117</w:t>
      </w:r>
    </w:p>
    <w:p>
      <w:r>
        <w:t>Order ID: fe0ec31843faf4f6ba96382953bcaf4b5bea4c76f4f0b199cf9dc7ebe5e2fb89</w:t>
      </w:r>
    </w:p>
    <w:p>
      <w:r>
        <w:t>Order Name: Chest X-ray</w:t>
      </w:r>
    </w:p>
    <w:p>
      <w:r>
        <w:t>Result Item Code: CHE-NOV</w:t>
      </w:r>
    </w:p>
    <w:p>
      <w:r>
        <w:t>Performed Date Time: 16/3/2015 13:56</w:t>
      </w:r>
    </w:p>
    <w:p>
      <w:r>
        <w:t>Line Num: 1</w:t>
      </w:r>
    </w:p>
    <w:p>
      <w:r>
        <w:t>Text:       HISTORY Palpittion. REPORT  There is evidence of previous CABG surgery.  Heart size is mildly enlarged.  No  consolidation or pleural effusion is detected.   Known / Minor  Finalised by: &lt;DOCTOR&gt;</w:t>
      </w:r>
    </w:p>
    <w:p>
      <w:r>
        <w:t>Accession Number: a3241635799ea24916d4d08bc70af70b068d809245be510145d611e2e3124c05</w:t>
      </w:r>
    </w:p>
    <w:p>
      <w:r>
        <w:t>Updated Date Time: 17/3/2015 10:32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