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12133</w:t>
      </w:r>
    </w:p>
    <w:p>
      <w:r>
        <w:t>Visit Number: aaecbdf93c7c1cb3940ac8854666d00db7007d56142db8697ec17b838b0977a3</w:t>
      </w:r>
    </w:p>
    <w:p>
      <w:r>
        <w:t>Masked_PatientID: 12132</w:t>
      </w:r>
    </w:p>
    <w:p>
      <w:r>
        <w:t>Order ID: e4fc3c0b9f828de4d40aac77b495cd9263c2fb71f85526348f831fe1e65fed74</w:t>
      </w:r>
    </w:p>
    <w:p>
      <w:r>
        <w:t>Order Name: Chest X-ray, Erect</w:t>
      </w:r>
    </w:p>
    <w:p>
      <w:r>
        <w:t>Result Item Code: CHE-ER</w:t>
      </w:r>
    </w:p>
    <w:p>
      <w:r>
        <w:t>Performed Date Time: 07/3/2016 18:40</w:t>
      </w:r>
    </w:p>
    <w:p>
      <w:r>
        <w:t>Line Num: 1</w:t>
      </w:r>
    </w:p>
    <w:p>
      <w:r>
        <w:t>Text:       HISTORY SON LL SWELLING TRO FLUID OVERLOAD REPORT Heart is enlarged, despite accounting for AP projection. This is associated with  prominent bilateral perihilar opacification and right pleural effusion most likely  related to pulmonary congestion.  No pleural effusion is evident on the left.    May need further action Reported by: &lt;DOCTOR&gt;</w:t>
      </w:r>
    </w:p>
    <w:p>
      <w:r>
        <w:t>Accession Number: 11ee32c2494a557fa4bdfa3e70455fcda00dfe0088f3fcbcc580f05a5eb50bdd</w:t>
      </w:r>
    </w:p>
    <w:p>
      <w:r>
        <w:t>Updated Date Time: 08/3/2016 16:28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