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12140</w:t>
      </w:r>
    </w:p>
    <w:p>
      <w:r>
        <w:t>Visit Number: 426e4819fdf85de982f8939bd994fc55abfb73f8b8561b599f193e06b27c64ff</w:t>
      </w:r>
    </w:p>
    <w:p>
      <w:r>
        <w:t>Masked_PatientID: 12139</w:t>
      </w:r>
    </w:p>
    <w:p>
      <w:r>
        <w:t>Order ID: 62b19b75addb31b6c60b99f24b7466a19d18084febdda0f6a030fba2e63ec2e0</w:t>
      </w:r>
    </w:p>
    <w:p>
      <w:r>
        <w:t>Order Name: CT Chest or Thorax</w:t>
      </w:r>
    </w:p>
    <w:p>
      <w:r>
        <w:t>Result Item Code: CTCHE</w:t>
      </w:r>
    </w:p>
    <w:p>
      <w:r>
        <w:t>Performed Date Time: 01/7/2017 9:51</w:t>
      </w:r>
    </w:p>
    <w:p>
      <w:r>
        <w:t>Line Num: 10</w:t>
      </w:r>
    </w:p>
    <w:p>
      <w:r>
        <w:t>Text: r action Saravana Kumar Swaminathan , Senior Resident , 16844J Finalised by: &lt;DOCTOR&gt;</w:t>
      </w:r>
    </w:p>
    <w:p>
      <w:r>
        <w:t>Accession Number: 6bb68c733b2b4c6613f5c1bac14e61ca6092f4339a39195e5b096a990d73aa6d</w:t>
      </w:r>
    </w:p>
    <w:p>
      <w:r>
        <w:t>Updated Date Time: 01/7/2017 11:22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