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12161</w:t>
      </w:r>
    </w:p>
    <w:p>
      <w:r>
        <w:t>Visit Number: 0436079dc6330c9195bbb3f98f05a511f5e1c6b5b8ef1fb2ed7b9cb5e74bdca6</w:t>
      </w:r>
    </w:p>
    <w:p>
      <w:r>
        <w:t>Masked_PatientID: 12160</w:t>
      </w:r>
    </w:p>
    <w:p>
      <w:r>
        <w:t>Order ID: 083930dfd2286e9d0bc50b383ab37db7a4b15c1e9620a9e7fd973d4ec9ecfc34</w:t>
      </w:r>
    </w:p>
    <w:p>
      <w:r>
        <w:t>Order Name: Chest X-ray, Erect</w:t>
      </w:r>
    </w:p>
    <w:p>
      <w:r>
        <w:t>Result Item Code: CHE-ER</w:t>
      </w:r>
    </w:p>
    <w:p>
      <w:r>
        <w:t>Performed Date Time: 11/4/2016 18:06</w:t>
      </w:r>
    </w:p>
    <w:p>
      <w:r>
        <w:t>Line Num: 1</w:t>
      </w:r>
    </w:p>
    <w:p>
      <w:r>
        <w:t>Text:       HISTORY fever REPORT  Comparison was made with a previous radiograph of 13 March 2016. Sternotomy wires and mediastinal clips are noted.  The heart is not enlarged.  A  small right pleural effusion is noted, with adjacent consolidation and atelectasis.   No pneumothorax is seen.  The subcentimetre pulmonary nodules seen on the CT study  of 21 January 2016 are not well appreciated on this radiograph. The patient is status post right hemi hepatectomy.  The right hemidiaphragm appears  elevated.  Right subphrenic gas lucencies with haustral markings are likely within  the colon.     Known / Minor  Finalised by: &lt;DOCTOR&gt;</w:t>
      </w:r>
    </w:p>
    <w:p>
      <w:r>
        <w:t>Accession Number: 87df3744d7cca3975d8a7b2dbf3966ac58f9d61068587962110ae4f95cffeb27</w:t>
      </w:r>
    </w:p>
    <w:p>
      <w:r>
        <w:t>Updated Date Time: 11/4/2016 18:48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