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12172</w:t>
      </w:r>
    </w:p>
    <w:p>
      <w:r>
        <w:t>Visit Number: 53b1e6128742da6714ab76c2510ab2d9484de196cce28258320cc1c40e9e8cfd</w:t>
      </w:r>
    </w:p>
    <w:p>
      <w:r>
        <w:t>Masked_PatientID: 12172</w:t>
      </w:r>
    </w:p>
    <w:p>
      <w:r>
        <w:t>Order ID: 2a170d2d3db3be75b4f174651e87f4d9a5f388242f2125d6d8b9f37e8ea9bfde</w:t>
      </w:r>
    </w:p>
    <w:p>
      <w:r>
        <w:t>Order Name: Chest X-ray</w:t>
      </w:r>
    </w:p>
    <w:p>
      <w:r>
        <w:t>Result Item Code: CHE-NOV</w:t>
      </w:r>
    </w:p>
    <w:p>
      <w:r>
        <w:t>Performed Date Time: 16/4/2015 10:11</w:t>
      </w:r>
    </w:p>
    <w:p>
      <w:r>
        <w:t>Line Num: 1</w:t>
      </w:r>
    </w:p>
    <w:p>
      <w:r>
        <w:t>Text:       HISTORY ? sepsis REPORT The heart size and mediastinum is normal. No active lung lesion is seen.   Normal Finalised by: &lt;DOCTOR&gt;</w:t>
      </w:r>
    </w:p>
    <w:p>
      <w:r>
        <w:t>Accession Number: 4dbf26b929c76a3be1b36a3b40e3d8bdd5df77ca7c8e4ad4925463298f1394a7</w:t>
      </w:r>
    </w:p>
    <w:p>
      <w:r>
        <w:t>Updated Date Time: 17/4/2015 19:00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