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12228</w:t>
      </w:r>
    </w:p>
    <w:p>
      <w:r>
        <w:t>Visit Number: ef66d27305ab7a9227cbab9782846c9cc5000640857007639389021bbf253cb4</w:t>
      </w:r>
    </w:p>
    <w:p>
      <w:r>
        <w:t>Masked_PatientID: 12212</w:t>
      </w:r>
    </w:p>
    <w:p>
      <w:r>
        <w:t>Order ID: d49363091e74f6300611a3f81bd15705eeb4b07f59293e76a97064999def0259</w:t>
      </w:r>
    </w:p>
    <w:p>
      <w:r>
        <w:t>Order Name: Chest X-ray</w:t>
      </w:r>
    </w:p>
    <w:p>
      <w:r>
        <w:t>Result Item Code: CHE-NOV</w:t>
      </w:r>
    </w:p>
    <w:p>
      <w:r>
        <w:t>Performed Date Time: 01/6/2017 12:40</w:t>
      </w:r>
    </w:p>
    <w:p>
      <w:r>
        <w:t>Line Num: 1</w:t>
      </w:r>
    </w:p>
    <w:p>
      <w:r>
        <w:t>Text:       HISTORY inhalational injury f/u REPORT CHEST  PA The heart size is normal. No lung lesion is seen.    Normal Finalised by: &lt;DOCTOR&gt;</w:t>
      </w:r>
    </w:p>
    <w:p>
      <w:r>
        <w:t>Accession Number: c7823562a896e89283032c0491bfad3005b1636cd0ee80256896d81e964c562f</w:t>
      </w:r>
    </w:p>
    <w:p>
      <w:r>
        <w:t>Updated Date Time: 01/6/2017 14:14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