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12233</w:t>
      </w:r>
    </w:p>
    <w:p>
      <w:r>
        <w:t>Visit Number: 59d2727ce42c0b83d9e7b8ad2b07a0e4fa05d9f17c7138359ec77f42c7a818c2</w:t>
      </w:r>
    </w:p>
    <w:p>
      <w:r>
        <w:t>Masked_PatientID: 12233</w:t>
      </w:r>
    </w:p>
    <w:p>
      <w:r>
        <w:t>Order ID: 5f760bd40f8cf2b4feee5831a2f7904a1be5b07db4bde33da927e15ad7c891d7</w:t>
      </w:r>
    </w:p>
    <w:p>
      <w:r>
        <w:t>Order Name: Chest X-ray</w:t>
      </w:r>
    </w:p>
    <w:p>
      <w:r>
        <w:t>Result Item Code: CHE-NOV</w:t>
      </w:r>
    </w:p>
    <w:p>
      <w:r>
        <w:t>Performed Date Time: 20/12/2016 16:34</w:t>
      </w:r>
    </w:p>
    <w:p>
      <w:r>
        <w:t>Line Num: 1</w:t>
      </w:r>
    </w:p>
    <w:p>
      <w:r>
        <w:t>Text:       HISTORY cough/sore throat REPORT  Heart size and mediastinum are within normal limits.  There is no active lung lesion.   Normal Finalised by: &lt;DOCTOR&gt;</w:t>
      </w:r>
    </w:p>
    <w:p>
      <w:r>
        <w:t>Accession Number: 96a5cec4f5488d677cc21167214ca1f51d874266b10288934960f52a845b6394</w:t>
      </w:r>
    </w:p>
    <w:p>
      <w:r>
        <w:t>Updated Date Time: 21/12/2016 9:39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