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12237</w:t>
      </w:r>
    </w:p>
    <w:p>
      <w:r>
        <w:t>Visit Number: 59d2727ce42c0b83d9e7b8ad2b07a0e4fa05d9f17c7138359ec77f42c7a818c2</w:t>
      </w:r>
    </w:p>
    <w:p>
      <w:r>
        <w:t>Masked_PatientID: 12233</w:t>
      </w:r>
    </w:p>
    <w:p>
      <w:r>
        <w:t>Order ID: 626a9ce1c4a40aded570a6ba209b8cc2efe9d5d6c81e6fa9d7d2539506f21466</w:t>
      </w:r>
    </w:p>
    <w:p>
      <w:r>
        <w:t>Order Name: Chest X-ray</w:t>
      </w:r>
    </w:p>
    <w:p>
      <w:r>
        <w:t>Result Item Code: CHE-NOV</w:t>
      </w:r>
    </w:p>
    <w:p>
      <w:r>
        <w:t>Performed Date Time: 24/12/2016 12:25</w:t>
      </w:r>
    </w:p>
    <w:p>
      <w:r>
        <w:t>Line Num: 1</w:t>
      </w:r>
    </w:p>
    <w:p>
      <w:r>
        <w:t>Text:       HISTORY tro HAP, desaturation in endo room REPORT Heart size cannot be well assessed on this AP projection.  Thoracic aorta is unfolded. There is no confluent consolidation or a significant pleural effusion.   Known / MinorFinalised by: &lt;DOCTOR&gt;</w:t>
      </w:r>
    </w:p>
    <w:p>
      <w:r>
        <w:t>Accession Number: e37f003905335f203273072c0863d5e6a638dcccb28b330f6fe16e1ca105c39d</w:t>
      </w:r>
    </w:p>
    <w:p>
      <w:r>
        <w:t>Updated Date Time: 25/12/2016 14:59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