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12249</w:t>
      </w:r>
    </w:p>
    <w:p>
      <w:r>
        <w:t>Visit Number: 035e21866fad361f11c0c13b5c00b8340ff844656b652130d05a91cbe16d8b53</w:t>
      </w:r>
    </w:p>
    <w:p>
      <w:r>
        <w:t>Masked_PatientID: 12249</w:t>
      </w:r>
    </w:p>
    <w:p>
      <w:r>
        <w:t>Order ID: 2235769afce759724c8ce3b7c944728e5cadaeb1bdee1147686a900dcd471c80</w:t>
      </w:r>
    </w:p>
    <w:p>
      <w:r>
        <w:t>Order Name: Chest X-ray</w:t>
      </w:r>
    </w:p>
    <w:p>
      <w:r>
        <w:t>Result Item Code: CHE-NOV</w:t>
      </w:r>
    </w:p>
    <w:p>
      <w:r>
        <w:t>Performed Date Time: 10/11/2017 16:07</w:t>
      </w:r>
    </w:p>
    <w:p>
      <w:r>
        <w:t>Line Num: 1</w:t>
      </w:r>
    </w:p>
    <w:p>
      <w:r>
        <w:t>Text:          [ The ET tube tip is 4.9 cm from the carina.  Post CABG.  The heart, lungs and mediastinum  are unremarkable.  Left basal chest tube, right IJ catheter (tip in lower end of  right BC vein) and NG tube (tip in fundus) are visualised.  The aorta is unfurled. Known / Minor  Finalised by: &lt;DOCTOR&gt;</w:t>
      </w:r>
    </w:p>
    <w:p>
      <w:r>
        <w:t>Accession Number: 144bd4482b32b43da261664d0d795abb74b6e019c01dcb18f07b3c80195c976a</w:t>
      </w:r>
    </w:p>
    <w:p>
      <w:r>
        <w:t>Updated Date Time: 11/11/2017 9:11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