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12291</w:t>
      </w:r>
    </w:p>
    <w:p>
      <w:r>
        <w:t>Visit Number: 7135bde56fe734db3d43e0a6db9e6d5219e15745796c732949a09f004bad8d4a</w:t>
      </w:r>
    </w:p>
    <w:p>
      <w:r>
        <w:t>Masked_PatientID: 12278</w:t>
      </w:r>
    </w:p>
    <w:p>
      <w:r>
        <w:t>Order ID: ec6bfbde84f33eb58daa34130207137acf597f37118cefbf87ebb025fead4db8</w:t>
      </w:r>
    </w:p>
    <w:p>
      <w:r>
        <w:t>Order Name: Chest X-ray, Erect</w:t>
      </w:r>
    </w:p>
    <w:p>
      <w:r>
        <w:t>Result Item Code: CHE-ER</w:t>
      </w:r>
    </w:p>
    <w:p>
      <w:r>
        <w:t>Performed Date Time: 20/6/2018 18:52</w:t>
      </w:r>
    </w:p>
    <w:p>
      <w:r>
        <w:t>Line Num: 1</w:t>
      </w:r>
    </w:p>
    <w:p>
      <w:r>
        <w:t>Text:       HISTORY drowsiness and low BP REPORT Comparison was made with the previous study of 8 February 2018. NG tube is seen with the tip projected over the left hypochondrium. The heart size cannot be accurately assessed on this AP projection. Aortic unfolding  noted. No consolidation, pneumothorax or pleural effusion is seen. Pulmonary congestion is present.  Thickening of the horizontal fissure may be due  to minimal interlobar fluid.   May need further action Finalised by: &lt;DOCTOR&gt;</w:t>
      </w:r>
    </w:p>
    <w:p>
      <w:r>
        <w:t>Accession Number: d02d3e86b8b4af03816220bdb3d95ee934c0d7729e1bb54e8fee130261d3d4f7</w:t>
      </w:r>
    </w:p>
    <w:p>
      <w:r>
        <w:t>Updated Date Time: 21/6/2018 13:21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