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12302</w:t>
      </w:r>
    </w:p>
    <w:p>
      <w:r>
        <w:t>Visit Number: 527ef393d4b33e47a94a5129fc64a6dfa7a098d097fa11f03b62a74da24b657c</w:t>
      </w:r>
    </w:p>
    <w:p>
      <w:r>
        <w:t>Masked_PatientID: 12299</w:t>
      </w:r>
    </w:p>
    <w:p>
      <w:r>
        <w:t>Order ID: c6ef82860667a3abd4365a62726a09106023407470bdab5afc5ef309ade66e9b</w:t>
      </w:r>
    </w:p>
    <w:p>
      <w:r>
        <w:t>Order Name: CT Chest or Thorax</w:t>
      </w:r>
    </w:p>
    <w:p>
      <w:r>
        <w:t>Result Item Code: CTCHE</w:t>
      </w:r>
    </w:p>
    <w:p>
      <w:r>
        <w:t>Performed Date Time: 10/2/2017 9:31</w:t>
      </w:r>
    </w:p>
    <w:p>
      <w:r>
        <w:t>Line Num: 1</w:t>
      </w:r>
    </w:p>
    <w:p>
      <w:r>
        <w:t>Text:       HISTORY Right Lower Lobe mass - treated previously for infection, non resolving TECHNIQUE Scans acquired as per department protocol. Intravenous contrast: Nil FINDINGS  A nonenhanced study was performed.  Note made of previous C X R s and CT chest study  dated 10/10/2005. There is a heterogeneous density with solid cystic areas nearly completely replacing  right lower lobe without any air bronchograms or cavitation within. This results  in bulging of the major fissure. Some parts of right lower lobe lung parenchyma still  remains aerated, particularly apical segment which contains background cystic and  bronchiectatic changes.  The right lower lobe segmental bronchi are occluded (apical  segmental bronchus spared.).  The right lower lobe descending pulmonary artery is  also seen within this abnormal area.  Appearances are highly suspicious for a neoplastic  process, though some of changes could represent post obstructive changes.   Background interstitial fibrosis changes in both lungs with architectural distortion  and some traction bronchiectasis bilaterally.  Small areas of honeycombing are also  present which are not dominant findings.  Appearances are likely due to background  fibrotic NSI P.  Some larger cystic areas are also present, particularly in the upper  lungs.  Some cystic changes were present on previous CT study of 2005 as well. There is some pleural thickening and pleural calcification in right hemithorax which  may be related to either previous exudative effusion or pleurodesis if there is any  such history.  Remaining aerated lungs do not show any mass.  The remaining major  airways are patent.  The right hilum is bulky (2-47), likely representing enlarged  hilar nodes.  Prominent right bronchopulmonary lymph nodes are also present (2-52). Unenhanced mediastinal vasculature appear grossly unremarkable. The right adrenal  gland appears slightly bulky but without any focal mass, uncertain significance.  No suspicious bony lesions. CONCLUSION 1. Changes of interstitial fibrosis in both lungs with some cystic areas and small  areas of honeycombing.  The changes are primarily fibrotic type of NSI P pattern  of interstitial fibrosis and haveworsened since previous CT chest study of 10/10/2005.   Most of the right lower lobe is occupied by a heterogeneous density (mix of soft  tissue and fluid density) with occlusion of right lower lobe segmental bronchi (sparing  apical segment) withno cavitation or air bronchograms. Appearances are highly suspicious  for a neoplastic process, though some of the changes may represent postobstructive  changes.  There are enlarged lymph nodes at right hilum and right bronchopulmonary  region. Mild right pleural thickening and calcification, also seen on previous CT study of  2005.  This may be related to previous exudative right effusion or pleurodesis, if  there is any such history.   May need further action Finalisedby: &lt;DOCTOR&gt;</w:t>
      </w:r>
    </w:p>
    <w:p>
      <w:r>
        <w:t>Accession Number: 83bafe321380277e0211a97b51b188750ef53b6834125abf73f4a80f129f2889</w:t>
      </w:r>
    </w:p>
    <w:p>
      <w:r>
        <w:t>Updated Date Time: 10/2/2017 10:41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