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12338</w:t>
      </w:r>
    </w:p>
    <w:p>
      <w:r>
        <w:t>Visit Number: b97ac0439a30aae0a5d8e8e0da1c1eb903a4129fc6d613d703188ff5e218f0e9</w:t>
      </w:r>
    </w:p>
    <w:p>
      <w:r>
        <w:t>Masked_PatientID: 12334</w:t>
      </w:r>
    </w:p>
    <w:p>
      <w:r>
        <w:t>Order ID: 4f3a693852252a8a80f653b683fc5eec7a9c3ec92361fabd9fa143184198fbbb</w:t>
      </w:r>
    </w:p>
    <w:p>
      <w:r>
        <w:t>Order Name: Chest X-ray, Erect</w:t>
      </w:r>
    </w:p>
    <w:p>
      <w:r>
        <w:t>Result Item Code: CHE-ER</w:t>
      </w:r>
    </w:p>
    <w:p>
      <w:r>
        <w:t>Performed Date Time: 21/12/2016 20:05</w:t>
      </w:r>
    </w:p>
    <w:p>
      <w:r>
        <w:t>Line Num: 1</w:t>
      </w:r>
    </w:p>
    <w:p>
      <w:r>
        <w:t>Text:       HISTORY s/p CABG, MV repair, LAA excision REPORT  Sternotomy wires and evidence  of cardiac valvular surgery is noted.  The heart  is enlarged.  Mild venous congestion is present.  There is blunting of the costophrenic  angles bilaterally.  Plate atelectasis is noted in the right lung base    Known / Minor  Finalised by: &lt;DOCTOR&gt;</w:t>
      </w:r>
    </w:p>
    <w:p>
      <w:r>
        <w:t>Accession Number: 112423979ab0fbc078c8378befd07d935d35fdac7a6248b585eafcd08a76501b</w:t>
      </w:r>
    </w:p>
    <w:p>
      <w:r>
        <w:t>Updated Date Time: 24/12/2016 9:40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