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1234</w:t>
      </w:r>
    </w:p>
    <w:p>
      <w:r>
        <w:t>Visit Number: 0b853752da7720db949e97bf202beb70457b00664cd45dfc154262edeef9424a</w:t>
      </w:r>
    </w:p>
    <w:p>
      <w:r>
        <w:t>Masked_PatientID: 1234</w:t>
      </w:r>
    </w:p>
    <w:p>
      <w:r>
        <w:t>Order ID: 646a7046cc8d89fb7ab2d6eb92bc333958cb8b3245d33f9961024a7eb3b5dbe1</w:t>
      </w:r>
    </w:p>
    <w:p>
      <w:r>
        <w:t>Order Name: Chest X-ray, Erect</w:t>
      </w:r>
    </w:p>
    <w:p>
      <w:r>
        <w:t>Result Item Code: CHE-ER</w:t>
      </w:r>
    </w:p>
    <w:p>
      <w:r>
        <w:t>Performed Date Time: 30/8/2015 14:48</w:t>
      </w:r>
    </w:p>
    <w:p>
      <w:r>
        <w:t>Line Num: 1</w:t>
      </w:r>
    </w:p>
    <w:p>
      <w:r>
        <w:t>Text:       HISTORY giddiness cough x 10 d REPORT CHEST AP SITTING There is suboptimal chest expansion limiting assessment of the lung bases. The heart size cannot be accurately assessed in this projection. No confluent consolidation or sizeable pleural effusion demonstrated. Minimal atelectasis noted in the left lower zone. Right paratracheal stripe thickening likely due to vascular shadows.   Known / Minor  Finalised by: &lt;DOCTOR&gt;</w:t>
      </w:r>
    </w:p>
    <w:p>
      <w:r>
        <w:t>Accession Number: 7f612b86e45468221a94a7b9f337d03c7b7e9edc9881b91577dad33c191d6a16</w:t>
      </w:r>
    </w:p>
    <w:p>
      <w:r>
        <w:t>Updated Date Time: 31/8/2015 10:29</w:t>
      </w:r>
    </w:p>
    <w:p>
      <w:pPr>
        <w:pStyle w:val="Heading2"/>
      </w:pPr>
      <w:r>
        <w:t>Layman Explanation</w:t>
      </w:r>
    </w:p>
    <w:p>
      <w:r>
        <w:t>This radiology report discusses       HISTORY giddiness cough x 10 d REPORT CHEST AP SITTING There is suboptimal chest expansion limiting assessment of the lung bases. The heart size cannot be accurately assessed in this projection. No confluent consolidation or sizeable pleural effusion demonstrated. Minimal atelectasis noted in the left lower zone. Right paratracheal stripe thickening likely due to vascular shadows.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