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12350</w:t>
      </w:r>
    </w:p>
    <w:p>
      <w:r>
        <w:t>Visit Number: 4b5caba2a884f6c3c13cccaeab6562e7164599035b5006b54f01c4b8139ec861</w:t>
      </w:r>
    </w:p>
    <w:p>
      <w:r>
        <w:t>Masked_PatientID: 12342</w:t>
      </w:r>
    </w:p>
    <w:p>
      <w:r>
        <w:t>Order ID: 33ed7c5ea7f9885a5ebe8e7e39cd22ed0c84d9ae174db2db2c3b972ddc6dc0ea</w:t>
      </w:r>
    </w:p>
    <w:p>
      <w:r>
        <w:t>Order Name: Chest X-ray, Erect</w:t>
      </w:r>
    </w:p>
    <w:p>
      <w:r>
        <w:t>Result Item Code: CHE-ER</w:t>
      </w:r>
    </w:p>
    <w:p>
      <w:r>
        <w:t>Performed Date Time: 23/3/2018 9:17</w:t>
      </w:r>
    </w:p>
    <w:p>
      <w:r>
        <w:t>Line Num: 1</w:t>
      </w:r>
    </w:p>
    <w:p>
      <w:r>
        <w:t>Text:       HISTORY ascending aortc arch replacement. mvr REPORT Previous x-ray dated 20/03/2018 was reviewed. There is interval removal of the right IJ line and endotracheal tube. Atelectasis is seen in the lower zones.  No consolidation is noted. The rest of the radiological findings are unchanged.   Known / Minor  Finalised by: &lt;DOCTOR&gt;</w:t>
      </w:r>
    </w:p>
    <w:p>
      <w:r>
        <w:t>Accession Number: d8e98a4ee36bf95acbf6e406817769f432b15ab782377e9f92e1b3262138985e</w:t>
      </w:r>
    </w:p>
    <w:p>
      <w:r>
        <w:t>Updated Date Time: 23/3/2018 18:07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