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12352</w:t>
      </w:r>
    </w:p>
    <w:p>
      <w:r>
        <w:t>Visit Number: 4b5caba2a884f6c3c13cccaeab6562e7164599035b5006b54f01c4b8139ec861</w:t>
      </w:r>
    </w:p>
    <w:p>
      <w:r>
        <w:t>Masked_PatientID: 12342</w:t>
      </w:r>
    </w:p>
    <w:p>
      <w:r>
        <w:t>Order ID: b66366a7c8a7834d35fd43ccc5a3dd5ac74fe141174d3228d973a7a3489e4807</w:t>
      </w:r>
    </w:p>
    <w:p>
      <w:r>
        <w:t>Order Name: Chest X-ray</w:t>
      </w:r>
    </w:p>
    <w:p>
      <w:r>
        <w:t>Result Item Code: CHE-NOV</w:t>
      </w:r>
    </w:p>
    <w:p>
      <w:r>
        <w:t>Performed Date Time: 24/3/2018 10:57</w:t>
      </w:r>
    </w:p>
    <w:p>
      <w:r>
        <w:t>Line Num: 1</w:t>
      </w:r>
    </w:p>
    <w:p>
      <w:r>
        <w:t>Text:       HISTORY insertion of ngt REPORT Extensive Stanford type B aortic dissection noted on the CT angiography of 18/2/18.  The large aortic aneurysm displaces the tracheal shadow to the right. Radiopaque  stent noted along he course of the aortic arch and descending aorta.  There is a patch of consolidation seen in the right lung base. The tip of the NG  tube is at the expected position of the proximal stomach.    May need further action Finalised by: &lt;DOCTOR&gt;</w:t>
      </w:r>
    </w:p>
    <w:p>
      <w:r>
        <w:t>Accession Number: e978e6ef84581c18c3d2ed5455c47d8e9a6c5dca3f4993990ba38ff109767473</w:t>
      </w:r>
    </w:p>
    <w:p>
      <w:r>
        <w:t>Updated Date Time: 26/3/2018 6:51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