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12448</w:t>
      </w:r>
    </w:p>
    <w:p>
      <w:r>
        <w:t>Visit Number: 3348064560e6085eb78e3df6d265f6c31c76e5fe689b37acfb89cdeb91cd9bd3</w:t>
      </w:r>
    </w:p>
    <w:p>
      <w:r>
        <w:t>Masked_PatientID: 12439</w:t>
      </w:r>
    </w:p>
    <w:p>
      <w:r>
        <w:t>Order ID: 3f57abc95d04ae998ba2b3c42686b0952bec70807b1fd31fa351d0cfc4745dba</w:t>
      </w:r>
    </w:p>
    <w:p>
      <w:r>
        <w:t>Order Name: Chest X-ray</w:t>
      </w:r>
    </w:p>
    <w:p>
      <w:r>
        <w:t>Result Item Code: CHE-NOV</w:t>
      </w:r>
    </w:p>
    <w:p>
      <w:r>
        <w:t>Performed Date Time: 07/10/2016 13:53</w:t>
      </w:r>
    </w:p>
    <w:p>
      <w:r>
        <w:t>Line Num: 1</w:t>
      </w:r>
    </w:p>
    <w:p>
      <w:r>
        <w:t>Text:          [ There is scarring in the right upper lobe with scattered granulomas.  The heart and  mediastinum are unremarkable.  The aorta is atherosclerotic and unfurled.    Known / Minor  Finalised by: &lt;DOCTOR&gt;</w:t>
      </w:r>
    </w:p>
    <w:p>
      <w:r>
        <w:t>Accession Number: ad15b988cfc9dcd8aed34fe16c98b144fd1d15dd1641f23d5feb35920d8e1239</w:t>
      </w:r>
    </w:p>
    <w:p>
      <w:r>
        <w:t>Updated Date Time: 07/10/2016 13:58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