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12459</w:t>
      </w:r>
    </w:p>
    <w:p>
      <w:r>
        <w:t>Visit Number: 82217aa0d8091f5a43f87d078d83488986159e6ddf95846a4e3bdce3f59c08b9</w:t>
      </w:r>
    </w:p>
    <w:p>
      <w:r>
        <w:t>Masked_PatientID: 12450</w:t>
      </w:r>
    </w:p>
    <w:p>
      <w:r>
        <w:t>Order ID: e8a04b12ee4f044ecb2b689b5c9780a7b5f66f86e755e7fff8ec58b95f9d3cdd</w:t>
      </w:r>
    </w:p>
    <w:p>
      <w:r>
        <w:t>Order Name: Chest X-ray</w:t>
      </w:r>
    </w:p>
    <w:p>
      <w:r>
        <w:t>Result Item Code: CHE-NOV</w:t>
      </w:r>
    </w:p>
    <w:p>
      <w:r>
        <w:t>Performed Date Time: 15/6/2015 8:27</w:t>
      </w:r>
    </w:p>
    <w:p>
      <w:r>
        <w:t>Line Num: 1</w:t>
      </w:r>
    </w:p>
    <w:p>
      <w:r>
        <w:t>Text:             Post CABG.  The heart, lungs and mediastinum are unremarkable.  The aorta is unfolded.   Known / Minor  Finalised by: &lt;DOCTOR&gt;</w:t>
      </w:r>
    </w:p>
    <w:p>
      <w:r>
        <w:t>Accession Number: 8430e4c05b21c9a7b65f58e9f696c376b2d1d90e1e54289676b55feecdf876ce</w:t>
      </w:r>
    </w:p>
    <w:p>
      <w:r>
        <w:t>Updated Date Time: 15/6/2015 8:48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