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12527</w:t>
      </w:r>
    </w:p>
    <w:p>
      <w:r>
        <w:t>Visit Number: 53a16b389ebeeecf9f17ce012af5b17d70587b63b60da9d64258f297b1518d60</w:t>
      </w:r>
    </w:p>
    <w:p>
      <w:r>
        <w:t>Masked_PatientID: 12525</w:t>
      </w:r>
    </w:p>
    <w:p>
      <w:r>
        <w:t>Order ID: b75e8d5a69eeff2beceaa3391bf2fa2f3cae213148f4fa1c1e7cbd45048362c7</w:t>
      </w:r>
    </w:p>
    <w:p>
      <w:r>
        <w:t>Order Name: Chest X-ray</w:t>
      </w:r>
    </w:p>
    <w:p>
      <w:r>
        <w:t>Result Item Code: CHE-NOV</w:t>
      </w:r>
    </w:p>
    <w:p>
      <w:r>
        <w:t>Performed Date Time: 04/12/2017 16:00</w:t>
      </w:r>
    </w:p>
    <w:p>
      <w:r>
        <w:t>Line Num: 1</w:t>
      </w:r>
    </w:p>
    <w:p>
      <w:r>
        <w:t>Text:       HISTORY Post IR drainage of lung abscess Post bronchoscopy REPORT  AP film.  Therefore, heart size cannot be accurately assessed.  Comparison has been  made with the previous radiograph of 29/11/2017.  Since the previous radiograph there  has been insertion of a right-sided chest drain.  There is reduction in the right  pleural fluid.  No other significant interval change, allowing for the technical  differences.   Known / Minor  Finalised by: &lt;DOCTOR&gt;</w:t>
      </w:r>
    </w:p>
    <w:p>
      <w:r>
        <w:t>Accession Number: 8e168901e26bcd1b6d129bc5fb86a807f67e0b08a988853f466786dcef5bc216</w:t>
      </w:r>
    </w:p>
    <w:p>
      <w:r>
        <w:t>Updated Date Time: 05/12/2017 9:54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