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12603</w:t>
      </w:r>
    </w:p>
    <w:p>
      <w:r>
        <w:t>Visit Number: ea39e58659d07c872fecabc0247d98d4672299f4845d7f27bfde888c8a818440</w:t>
      </w:r>
    </w:p>
    <w:p>
      <w:r>
        <w:t>Masked_PatientID: 12596</w:t>
      </w:r>
    </w:p>
    <w:p>
      <w:r>
        <w:t>Order ID: 69126954d65b16bbd8c882b3049fd549bbdc6c61f7bd3a39a9e28df6a5e69a98</w:t>
      </w:r>
    </w:p>
    <w:p>
      <w:r>
        <w:t>Order Name: Chest X-ray, Erect</w:t>
      </w:r>
    </w:p>
    <w:p>
      <w:r>
        <w:t>Result Item Code: CHE-ER</w:t>
      </w:r>
    </w:p>
    <w:p>
      <w:r>
        <w:t>Performed Date Time: 11/8/2017 1:40</w:t>
      </w:r>
    </w:p>
    <w:p>
      <w:r>
        <w:t>Line Num: 1</w:t>
      </w:r>
    </w:p>
    <w:p>
      <w:r>
        <w:t>Text:       HISTORY upper epigastric pain a/w nausea and diarrhoea REPORT CHEST, AP SITTING: Previous radiograph dated 26 April 2017 was reviewed.  Midline sternotomy wires and mediastinal clips are present, compatible with prior  CABG. The heart size cannot be accurately assessed on this AP projection.  There is minor linear atelectasis in both lower zones. No consolidation or pleural  effusion is evident.  There is no subdiaphragmatic free gas.   Known / Minor  Reported by: &lt;DOCTOR&gt;</w:t>
      </w:r>
    </w:p>
    <w:p>
      <w:r>
        <w:t>Accession Number: 33881b3b744b8156eaeebef5c3774d1f6a1c70ce691733f1870926ff9f9719fa</w:t>
      </w:r>
    </w:p>
    <w:p>
      <w:r>
        <w:t>Updated Date Time: 11/8/2017 17:15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