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12606</w:t>
      </w:r>
    </w:p>
    <w:p>
      <w:r>
        <w:t>Visit Number: 758f768c2773b8ed7a44a2573b998169e045554e6f29682c243d02bd87bfe155</w:t>
      </w:r>
    </w:p>
    <w:p>
      <w:r>
        <w:t>Masked_PatientID: 12596</w:t>
      </w:r>
    </w:p>
    <w:p>
      <w:r>
        <w:t>Order ID: 86bbbe3ff009a53046d08f8cfcb2563034b9f0e43e211f088286f171b02a6ac2</w:t>
      </w:r>
    </w:p>
    <w:p>
      <w:r>
        <w:t>Order Name: Chest X-ray</w:t>
      </w:r>
    </w:p>
    <w:p>
      <w:r>
        <w:t>Result Item Code: CHE-NOV</w:t>
      </w:r>
    </w:p>
    <w:p>
      <w:r>
        <w:t>Performed Date Time: 13/3/2017 9:26</w:t>
      </w:r>
    </w:p>
    <w:p>
      <w:r>
        <w:t>Line Num: 1</w:t>
      </w:r>
    </w:p>
    <w:p>
      <w:r>
        <w:t>Text:       HISTORY to follow up on right upper lobe opacity visualized in October REPORT  X-ray dated 17/10/2016 was reviewed. Sternotomy wires and surgical staples are noted. The heart size cannot be accurately assessed as this is an AP film.  The opacity seen in the right mid zone has resolved. Atelectasis is seen in the lower zones.   Known / Minor  Finalised by: &lt;DOCTOR&gt;</w:t>
      </w:r>
    </w:p>
    <w:p>
      <w:r>
        <w:t>Accession Number: a833e9f91624ffab61a71ccea9b3aff072a54c7bf3f6424ccc3199fc3c738e3f</w:t>
      </w:r>
    </w:p>
    <w:p>
      <w:r>
        <w:t>Updated Date Time: 13/3/2017 10:00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