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12614</w:t>
      </w:r>
    </w:p>
    <w:p>
      <w:r>
        <w:t>Visit Number: abc1f2e615baffa2022ff3e7e1dcddf6fa62337bc259b5b0cbf1c68ebaa86fdc</w:t>
      </w:r>
    </w:p>
    <w:p>
      <w:r>
        <w:t>Masked_PatientID: 12612</w:t>
      </w:r>
    </w:p>
    <w:p>
      <w:r>
        <w:t>Order ID: 95308bbcd96fadd9464a971695f6555debb919b5ac830068733f2b02f883aa33</w:t>
      </w:r>
    </w:p>
    <w:p>
      <w:r>
        <w:t>Order Name: Chest X-ray</w:t>
      </w:r>
    </w:p>
    <w:p>
      <w:r>
        <w:t>Result Item Code: CHE-NOV</w:t>
      </w:r>
    </w:p>
    <w:p>
      <w:r>
        <w:t>Performed Date Time: 17/11/2018 1:25</w:t>
      </w:r>
    </w:p>
    <w:p>
      <w:r>
        <w:t>Line Num: 1</w:t>
      </w:r>
    </w:p>
    <w:p>
      <w:r>
        <w:t>Text:       HISTORY fever REPORT  Cardiac size is at the upper limit of normal.  Atherosclerotic mural calcification  noted. No segmental consolidation or pleural effusion is noted.   Known / Minor Finalised by: &lt;DOCTOR&gt;</w:t>
      </w:r>
    </w:p>
    <w:p>
      <w:r>
        <w:t>Accession Number: 9e567d832f3317bd057e6ea69664ecb225849b734f2a2fabcff0d12544e9a746</w:t>
      </w:r>
    </w:p>
    <w:p>
      <w:r>
        <w:t>Updated Date Time: 18/11/2018 16:26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