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12628</w:t>
      </w:r>
    </w:p>
    <w:p>
      <w:r>
        <w:t>Visit Number: 5d3e09cc569e01c7f8e330d385cb088a20b32ca421707ac77acddf77ed46acbe</w:t>
      </w:r>
    </w:p>
    <w:p>
      <w:r>
        <w:t>Masked_PatientID: 12619</w:t>
      </w:r>
    </w:p>
    <w:p>
      <w:r>
        <w:t>Order ID: 85f5711673cef359c8077533298d27bf56b2805d541e5abd3a2d467f07f7229f</w:t>
      </w:r>
    </w:p>
    <w:p>
      <w:r>
        <w:t>Order Name: Chest X-ray, Erect</w:t>
      </w:r>
    </w:p>
    <w:p>
      <w:r>
        <w:t>Result Item Code: CHE-ER</w:t>
      </w:r>
    </w:p>
    <w:p>
      <w:r>
        <w:t>Performed Date Time: 15/7/2019 9:56</w:t>
      </w:r>
    </w:p>
    <w:p>
      <w:r>
        <w:t>Line Num: 1</w:t>
      </w:r>
    </w:p>
    <w:p>
      <w:r>
        <w:t>Text: HISTORY  repeat CXR for clearance noted : left lung base minimal ground glass appearance REPORT Previous radiograph dated 24 May 2019 is noted. No consolidation or pleural effusion is detected. The heart is normal in size. There is evidence of previous CABG. Implants are noted cervical spine and right humerus. Degenerative changes of the  spine are noted. Report Indicator: Known / Minor Finalised by: &lt;DOCTOR&gt;</w:t>
      </w:r>
    </w:p>
    <w:p>
      <w:r>
        <w:t>Accession Number: e5882fcde4c95a65c3db45d3cf44f3c3c3bc905a9e70dff3c667a95e7d243b62</w:t>
      </w:r>
    </w:p>
    <w:p>
      <w:r>
        <w:t>Updated Date Time: 15/7/2019 10:33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