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12680</w:t>
      </w:r>
    </w:p>
    <w:p>
      <w:r>
        <w:t>Visit Number: 7788de05f5653250a0f45f74c634e10fcac36e1f9f6a9b25b415cf19b07338be</w:t>
      </w:r>
    </w:p>
    <w:p>
      <w:r>
        <w:t>Masked_PatientID: 12658</w:t>
      </w:r>
    </w:p>
    <w:p>
      <w:r>
        <w:t>Order ID: e5089d5594b36f0cdafe803cbf5f7131852169c7134d54e60ca4cc7ca6b048fe</w:t>
      </w:r>
    </w:p>
    <w:p>
      <w:r>
        <w:t>Order Name: Chest X-ray</w:t>
      </w:r>
    </w:p>
    <w:p>
      <w:r>
        <w:t>Result Item Code: CHE-NOV</w:t>
      </w:r>
    </w:p>
    <w:p>
      <w:r>
        <w:t>Performed Date Time: 11/5/2017 20:33</w:t>
      </w:r>
    </w:p>
    <w:p>
      <w:r>
        <w:t>Line Num: 1</w:t>
      </w:r>
    </w:p>
    <w:p>
      <w:r>
        <w:t>Text:       HISTORY post NGT advancement REPORT  NG tube is seen traversing below the diaphragm but the tip is omitted on this projection.   There is patchy middle lobe shadowing which may be due to aspiration or infection.   Right fourth to sixth rib fractures are noted.   Known / Minor  Finalised by: &lt;DOCTOR&gt;</w:t>
      </w:r>
    </w:p>
    <w:p>
      <w:r>
        <w:t>Accession Number: e89474102bc232764a7c3c9aa9b9725a56ddd83dad2ff2a254c786b771e908f4</w:t>
      </w:r>
    </w:p>
    <w:p>
      <w:r>
        <w:t>Updated Date Time: 12/5/2017 18:57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