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12671</w:t>
      </w:r>
    </w:p>
    <w:p>
      <w:r>
        <w:t>Visit Number: 28b5ac4d614b7767966f5ef94f5ffcdabc0e3e20eb8749d0b87a94c90f41afae</w:t>
      </w:r>
    </w:p>
    <w:p>
      <w:r>
        <w:t>Masked_PatientID: 12658</w:t>
      </w:r>
    </w:p>
    <w:p>
      <w:r>
        <w:t>Order ID: 853edd5a9a7ac199c1267c4cc8663e072c7526809f83869cba462d0681de8e08</w:t>
      </w:r>
    </w:p>
    <w:p>
      <w:r>
        <w:t>Order Name: Chest X-ray</w:t>
      </w:r>
    </w:p>
    <w:p>
      <w:r>
        <w:t>Result Item Code: CHE-NOV</w:t>
      </w:r>
    </w:p>
    <w:p>
      <w:r>
        <w:t>Performed Date Time: 22/1/2017 9:38</w:t>
      </w:r>
    </w:p>
    <w:p>
      <w:r>
        <w:t>Line Num: 1</w:t>
      </w:r>
    </w:p>
    <w:p>
      <w:r>
        <w:t>Text:       HISTORY ngt position REPORT Comparison was made with the previous chest radiograph dated 21 January 2017. The patient is status-post gastric pull-up and oesophagectomy. Surgical clips are  projected over the mediastinum. The tipof the feeding tube is projected to the right of the T12 vertebra, probably  within the gastric pull-up. Please correlate with the tube aspirates. The nodule in the right upper to mid zones remains stable.   No consolidation or pleural effusion is seen. The heart size is within normal limits.   May need further action Finalised by: &lt;DOCTOR&gt;</w:t>
      </w:r>
    </w:p>
    <w:p>
      <w:r>
        <w:t>Accession Number: 49ee09aa99c82a3ae1a20dd3d9c10dc40d2bbb23a659f4024cbfc2d792456293</w:t>
      </w:r>
    </w:p>
    <w:p>
      <w:r>
        <w:t>Updated Date Time: 23/1/2017 19:02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