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12698</w:t>
      </w:r>
    </w:p>
    <w:p>
      <w:r>
        <w:t>Visit Number: 7788de05f5653250a0f45f74c634e10fcac36e1f9f6a9b25b415cf19b07338be</w:t>
      </w:r>
    </w:p>
    <w:p>
      <w:r>
        <w:t>Masked_PatientID: 12658</w:t>
      </w:r>
    </w:p>
    <w:p>
      <w:r>
        <w:t>Order ID: 67cdca662f03ca142ebd889b00037710c125501f53165d500cabb875ac579462</w:t>
      </w:r>
    </w:p>
    <w:p>
      <w:r>
        <w:t>Order Name: Chest X-ray</w:t>
      </w:r>
    </w:p>
    <w:p>
      <w:r>
        <w:t>Result Item Code: CHE-NOV</w:t>
      </w:r>
    </w:p>
    <w:p>
      <w:r>
        <w:t>Performed Date Time: 24/6/2017 6:30</w:t>
      </w:r>
    </w:p>
    <w:p>
      <w:r>
        <w:t>Line Num: 1</w:t>
      </w:r>
    </w:p>
    <w:p>
      <w:r>
        <w:t>Text:       HISTORY sepsis REPORT  Compared with prior radiograph of 22/06/2017. The NG tube follows the course of the gastric pull through. The tip of the feeding  tube is not visualised on this film. Background scarring and diffuse consolidation of the lung apices is again seen, grossly  unchanged in the interim. Suggestion of a small right pleural effusion. A tracheostomy tube is insitu.   Known / Minor  Finalised by: &lt;DOCTOR&gt;</w:t>
      </w:r>
    </w:p>
    <w:p>
      <w:r>
        <w:t>Accession Number: 95edfab4e0f6f1a96f64c3131a995ed5ebc22935306cf4aa4cc7df037558b800</w:t>
      </w:r>
    </w:p>
    <w:p>
      <w:r>
        <w:t>Updated Date Time: 24/6/2017 15:21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