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12660</w:t>
      </w:r>
    </w:p>
    <w:p>
      <w:r>
        <w:t>Visit Number: d7450f4dff20eaa034fd608a9b3765f2f8aee4e3581177d02fa4a34998b56514</w:t>
      </w:r>
    </w:p>
    <w:p>
      <w:r>
        <w:t>Masked_PatientID: 12658</w:t>
      </w:r>
    </w:p>
    <w:p>
      <w:r>
        <w:t>Order ID: 37cef081d31ab3febb19b900d196e2f5199cd1dc85e71cfde1e0b81ac73ff984</w:t>
      </w:r>
    </w:p>
    <w:p>
      <w:r>
        <w:t>Order Name: Chest X-ray</w:t>
      </w:r>
    </w:p>
    <w:p>
      <w:r>
        <w:t>Result Item Code: CHE-NOV</w:t>
      </w:r>
    </w:p>
    <w:p>
      <w:r>
        <w:t>Performed Date Time: 25/12/2016 9:55</w:t>
      </w:r>
    </w:p>
    <w:p>
      <w:r>
        <w:t>Line Num: 1</w:t>
      </w:r>
    </w:p>
    <w:p>
      <w:r>
        <w:t>Text:       HISTORY ?pneumonia REPORT There is worsening consolidation in the lung bases, since the prior radiograph of  23/12/2016. Small bilateral pleural effusions are seen.  Background pulmonary venous congestion  is present. A minimal right apical pneumothorax is seen. Tip of the feeding tube projected over the medial aspect of the right lower hemithorax  is likely due to gastric pull-up (as seen on prior radiograph). Right chest drainage catheter and right-sided PICC are unchanged in positions. Multiple surgical clips are projected over the mediastinum.  Subcutaneous emphysema  is seen in the lower neck region.   May need further action Finalised by: &lt;DOCTOR&gt;</w:t>
      </w:r>
    </w:p>
    <w:p>
      <w:r>
        <w:t>Accession Number: 2c8cf49bd801fd98936b8390b8f208d286fbc748b8e860c86cd8680f160159bc</w:t>
      </w:r>
    </w:p>
    <w:p>
      <w:r>
        <w:t>Updated Date Time: 25/12/2016 16:13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