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12674</w:t>
      </w:r>
    </w:p>
    <w:p>
      <w:r>
        <w:t>Visit Number: 7788de05f5653250a0f45f74c634e10fcac36e1f9f6a9b25b415cf19b07338be</w:t>
      </w:r>
    </w:p>
    <w:p>
      <w:r>
        <w:t>Masked_PatientID: 12658</w:t>
      </w:r>
    </w:p>
    <w:p>
      <w:r>
        <w:t>Order ID: 05c6a396104aa2ea010de3238f02e91a609a35246c3af3dedff879729a40b1ce</w:t>
      </w:r>
    </w:p>
    <w:p>
      <w:r>
        <w:t>Order Name: Chest X-ray</w:t>
      </w:r>
    </w:p>
    <w:p>
      <w:r>
        <w:t>Result Item Code: CHE-NOV</w:t>
      </w:r>
    </w:p>
    <w:p>
      <w:r>
        <w:t>Performed Date Time: 26/3/2017 8:50</w:t>
      </w:r>
    </w:p>
    <w:p>
      <w:r>
        <w:t>Line Num: 1</w:t>
      </w:r>
    </w:p>
    <w:p>
      <w:r>
        <w:t>Text:       HISTORY Desaturation, increased O2 requirement, reduced air entry R lung REPORT  The tip of the NG tube appears to be within the intra thoracic stomach.  No change  in its position is seen compared with previous examination dated  23 March 2017. The heart size is not significantly enlarged. There are extensive  consolidations in the right middle and lower lobes. This is associated with a a moderate  sized right pleural effusion.  Some patchy shadows are also seen in the leftbase.   May need further action Finalised by: &lt;DOCTOR&gt;</w:t>
      </w:r>
    </w:p>
    <w:p>
      <w:r>
        <w:t>Accession Number: 298db9ee472d5042170860f357215ee4be2f51769d48567c199d1128f5d79695</w:t>
      </w:r>
    </w:p>
    <w:p>
      <w:r>
        <w:t>Updated Date Time: 27/3/2017 12:17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