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12709</w:t>
      </w:r>
    </w:p>
    <w:p>
      <w:r>
        <w:t>Visit Number: a8eeb1ab0f08ad83012644d3e3044d89c136034801897ce8e6f294367dd6518c</w:t>
      </w:r>
    </w:p>
    <w:p>
      <w:r>
        <w:t>Masked_PatientID: 12708</w:t>
      </w:r>
    </w:p>
    <w:p>
      <w:r>
        <w:t>Order ID: 13a551d7b8cca030115c12e7f7fe9ac58e2385e6c0d6d17f8063249e96153230</w:t>
      </w:r>
    </w:p>
    <w:p>
      <w:r>
        <w:t>Order Name: Chest X-ray, Erect</w:t>
      </w:r>
    </w:p>
    <w:p>
      <w:r>
        <w:t>Result Item Code: CHE-ER</w:t>
      </w:r>
    </w:p>
    <w:p>
      <w:r>
        <w:t>Performed Date Time: 29/12/2018 12:30</w:t>
      </w:r>
    </w:p>
    <w:p>
      <w:r>
        <w:t>Line Num: 1</w:t>
      </w:r>
    </w:p>
    <w:p>
      <w:r>
        <w:t>Text:       HISTORY hyperk REPORT Reference is made to prior chest radiograph dated 7 May 2018. The cardiac size is enlarged.  No consolidation or pleural effusion is evident. Surgical clips are projected over the left upper abdomen. Degenerative changes are present in the spine.   Known / Minor Finalised by: &lt;DOCTOR&gt;</w:t>
      </w:r>
    </w:p>
    <w:p>
      <w:r>
        <w:t>Accession Number: 868eb555830403114167c5bca3b4c43a526860f3ac0de33612b69b35619c4f3b</w:t>
      </w:r>
    </w:p>
    <w:p>
      <w:r>
        <w:t>Updated Date Time: 30/12/2018 10:28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