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12728</w:t>
      </w:r>
    </w:p>
    <w:p>
      <w:r>
        <w:t>Visit Number: 35b2988a90875f37e9f00af738b6af2dc36b29376bab79a7e5c6619c696c5d71</w:t>
      </w:r>
    </w:p>
    <w:p>
      <w:r>
        <w:t>Masked_PatientID: 12711</w:t>
      </w:r>
    </w:p>
    <w:p>
      <w:r>
        <w:t>Order ID: e45a25ab25befad29ac9563b7145a6e26bca4d27c29a7a4f90fef55412d5b687</w:t>
      </w:r>
    </w:p>
    <w:p>
      <w:r>
        <w:t>Order Name: Chest X-ray</w:t>
      </w:r>
    </w:p>
    <w:p>
      <w:r>
        <w:t>Result Item Code: CHE-NOV</w:t>
      </w:r>
    </w:p>
    <w:p>
      <w:r>
        <w:t>Performed Date Time: 14/8/2015 9:37</w:t>
      </w:r>
    </w:p>
    <w:p>
      <w:r>
        <w:t>Line Num: 1</w:t>
      </w:r>
    </w:p>
    <w:p>
      <w:r>
        <w:t>Text:       HISTORY s/p CABG REPORT MOBILE AP SUPINE CHEST Cardiomegaly with PPM looks stable. No improvement is noted in the left lower lobe  consolidation over the past 24 hours. ETT, NGT and CVP are in situ.   May need further action Finalised by: &lt;DOCTOR&gt;</w:t>
      </w:r>
    </w:p>
    <w:p>
      <w:r>
        <w:t>Accession Number: b57188cd1b7f59c6a1b189fe765ad8745e858217b26078505e70e1d2b652b93e</w:t>
      </w:r>
    </w:p>
    <w:p>
      <w:r>
        <w:t>Updated Date Time: 15/8/2015 15:25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