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12747</w:t>
      </w:r>
    </w:p>
    <w:p>
      <w:r>
        <w:t>Visit Number: 35b2988a90875f37e9f00af738b6af2dc36b29376bab79a7e5c6619c696c5d71</w:t>
      </w:r>
    </w:p>
    <w:p>
      <w:r>
        <w:t>Masked_PatientID: 12711</w:t>
      </w:r>
    </w:p>
    <w:p>
      <w:r>
        <w:t>Order ID: e9d92c07115be4af01a3914ebfee27cda6f13d886acc096a80546ad73fc42123</w:t>
      </w:r>
    </w:p>
    <w:p>
      <w:r>
        <w:t>Order Name: Chest X-ray</w:t>
      </w:r>
    </w:p>
    <w:p>
      <w:r>
        <w:t>Result Item Code: CHE-NOV</w:t>
      </w:r>
    </w:p>
    <w:p>
      <w:r>
        <w:t>Performed Date Time: 23/9/2015 21:22</w:t>
      </w:r>
    </w:p>
    <w:p>
      <w:r>
        <w:t>Line Num: 1</w:t>
      </w:r>
    </w:p>
    <w:p>
      <w:r>
        <w:t>Text:       HISTORY post procedure REPORT  Sternotomy done.  The positions of the tracheostomy tube, right central venous catheter,  NG tube and left axillary cardiac pacer together with its intracardiac leads appear  satisfactory.  There is hazy opacification in the lungs worse on the left side.   The left pleural effusion is present.    May need further action Finalised by: &lt;DOCTOR&gt;</w:t>
      </w:r>
    </w:p>
    <w:p>
      <w:r>
        <w:t>Accession Number: 952cfff97ec66c106ea7ba880b7750f39b3436dc9e344dbb263291bd87fe8877</w:t>
      </w:r>
    </w:p>
    <w:p>
      <w:r>
        <w:t>Updated Date Time: 25/9/2015 9:08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