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12772</w:t>
      </w:r>
    </w:p>
    <w:p>
      <w:r>
        <w:t>Visit Number: 47662039cd3b65a2f8ca35127cba91df541dcccd001c29b73628cb64692d1419</w:t>
      </w:r>
    </w:p>
    <w:p>
      <w:r>
        <w:t>Masked_PatientID: 12765</w:t>
      </w:r>
    </w:p>
    <w:p>
      <w:r>
        <w:t>Order ID: b7a06268ec20c9fb1dd9387fe10a519dcf035ffd9d6dafc6b40ecf9871c28714</w:t>
      </w:r>
    </w:p>
    <w:p>
      <w:r>
        <w:t>Order Name: Chest X-ray</w:t>
      </w:r>
    </w:p>
    <w:p>
      <w:r>
        <w:t>Result Item Code: CHE-NOV</w:t>
      </w:r>
    </w:p>
    <w:p>
      <w:r>
        <w:t>Performed Date Time: 05/3/2017 15:11</w:t>
      </w:r>
    </w:p>
    <w:p>
      <w:r>
        <w:t>Line Num: 1</w:t>
      </w:r>
    </w:p>
    <w:p>
      <w:r>
        <w:t>Text:       HISTORY neutropenic fever b/g MM s/p autoSCT REPORT  Mobile AP sitting film Comparison study:  22 February 2017 The heart is enlarged.  No gross pulmonary lesion is seen. The tip of the central line is in the cavoatrial junction.   Known / Minor  Finalised by: &lt;DOCTOR&gt;</w:t>
      </w:r>
    </w:p>
    <w:p>
      <w:r>
        <w:t>Accession Number: 2e156394d33008995fd11263fbb928d55249f7da98b902e679d6faf51230bdda</w:t>
      </w:r>
    </w:p>
    <w:p>
      <w:r>
        <w:t>Updated Date Time: 06/3/2017 10:26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