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12786</w:t>
      </w:r>
    </w:p>
    <w:p>
      <w:r>
        <w:t>Visit Number: 444f66666c16fc65d17eece2721b90e40dd140761a681b59f80ac7bf3e242189</w:t>
      </w:r>
    </w:p>
    <w:p>
      <w:r>
        <w:t>Masked_PatientID: 12786</w:t>
      </w:r>
    </w:p>
    <w:p>
      <w:r>
        <w:t>Order ID: 7fcf4f708beee5e1ff31d960739b81c8d900a9c0d5b4196ab58ac5d9dd8234b9</w:t>
      </w:r>
    </w:p>
    <w:p>
      <w:r>
        <w:t>Order Name: Chest X-ray</w:t>
      </w:r>
    </w:p>
    <w:p>
      <w:r>
        <w:t>Result Item Code: CHE-NOV</w:t>
      </w:r>
    </w:p>
    <w:p>
      <w:r>
        <w:t>Performed Date Time: 16/12/2015 5:04</w:t>
      </w:r>
    </w:p>
    <w:p>
      <w:r>
        <w:t>Line Num: 1</w:t>
      </w:r>
    </w:p>
    <w:p>
      <w:r>
        <w:t>Text:       HISTORY AoCKD ? cause REPORT  The heart is top normal in size.  The lung bases are difficult to assess due to  suboptimal inspiratory effort.  No consolidation and no pulmonary oedema is seen   Known / Minor  Finalised by: &lt;DOCTOR&gt;</w:t>
      </w:r>
    </w:p>
    <w:p>
      <w:r>
        <w:t>Accession Number: 7ca6eb99a0c96676e6dccd302f7bdafe8d22bb5926a8c6777d5c1d9d2a454c3c</w:t>
      </w:r>
    </w:p>
    <w:p>
      <w:r>
        <w:t>Updated Date Time: 16/12/2015 19:05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