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12796</w:t>
      </w:r>
    </w:p>
    <w:p>
      <w:r>
        <w:t>Visit Number: a0b5552e33af350fa09e838040f36b4bbeae5de7ba9ebe73969a1d87f5eec55a</w:t>
      </w:r>
    </w:p>
    <w:p>
      <w:r>
        <w:t>Masked_PatientID: 12789</w:t>
      </w:r>
    </w:p>
    <w:p>
      <w:r>
        <w:t>Order ID: e458a29310b7e2cc94b85a59bc9aef659f6ca0353a0f5121276328c88ac44a32</w:t>
      </w:r>
    </w:p>
    <w:p>
      <w:r>
        <w:t>Order Name: Chest X-ray</w:t>
      </w:r>
    </w:p>
    <w:p>
      <w:r>
        <w:t>Result Item Code: CHE-NOV</w:t>
      </w:r>
    </w:p>
    <w:p>
      <w:r>
        <w:t>Performed Date Time: 22/3/2018 12:42</w:t>
      </w:r>
    </w:p>
    <w:p>
      <w:r>
        <w:t>Line Num: 1</w:t>
      </w:r>
    </w:p>
    <w:p>
      <w:r>
        <w:t>Text:       HISTORY follow up for increased density near right apex REPORT CHEST  PA The dual-chamber cardiac pacemaker is seen in the left upper chest wall.  The tips  of the electrodes show no change as compared with the earlier image. The heart is enlarged. No lung lesion is seen.    Known / Minor  Finalised by: &lt;DOCTOR&gt;</w:t>
      </w:r>
    </w:p>
    <w:p>
      <w:r>
        <w:t>Accession Number: 980e1f4405c3987cc75e244de6c15d3dff7ca8831ea6d448352fc1e97361c448</w:t>
      </w:r>
    </w:p>
    <w:p>
      <w:r>
        <w:t>Updated Date Time: 22/3/2018 15:19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