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12808</w:t>
      </w:r>
    </w:p>
    <w:p>
      <w:r>
        <w:t>Visit Number: d2ca4d0aad11adcc81c057296a7674e78660411e09f6b524c11a0efed5720663</w:t>
      </w:r>
    </w:p>
    <w:p>
      <w:r>
        <w:t>Masked_PatientID: 12800</w:t>
      </w:r>
    </w:p>
    <w:p>
      <w:r>
        <w:t>Order ID: 7642b0f2b03a9d05ee32a066f54613a56633fc4aa9829a771e292e3867f80c4e</w:t>
      </w:r>
    </w:p>
    <w:p>
      <w:r>
        <w:t>Order Name: Chest X-ray</w:t>
      </w:r>
    </w:p>
    <w:p>
      <w:r>
        <w:t>Result Item Code: CHE-NOV</w:t>
      </w:r>
    </w:p>
    <w:p>
      <w:r>
        <w:t>Performed Date Time: 16/6/2018 4:52</w:t>
      </w:r>
    </w:p>
    <w:p>
      <w:r>
        <w:t>Line Num: 1</w:t>
      </w:r>
    </w:p>
    <w:p>
      <w:r>
        <w:t>Text:       HISTORY s/p CABG REPORT  Sternotomy wires and nasogastric tube are noted.  The heart is enlarged.  There  is loculated left apical effusion.  Ground-glass changes are noted in the left middle  and lower zones.   Known / Minor  Finalised by: &lt;DOCTOR&gt;</w:t>
      </w:r>
    </w:p>
    <w:p>
      <w:r>
        <w:t>Accession Number: 6bcb50efc6fc53c4e8df0cc5977e79570c3de97fba7d5f1c10f426e40119ba2a</w:t>
      </w:r>
    </w:p>
    <w:p>
      <w:r>
        <w:t>Updated Date Time: 17/6/2018 18:39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