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12820</w:t>
      </w:r>
    </w:p>
    <w:p>
      <w:r>
        <w:t>Visit Number: 60a579faeb5234f10c4db740c29d7ebaf30c1fb94015bb217cbd870c4db13580</w:t>
      </w:r>
    </w:p>
    <w:p>
      <w:r>
        <w:t>Masked_PatientID: 12819</w:t>
      </w:r>
    </w:p>
    <w:p>
      <w:r>
        <w:t>Order ID: 005c2cb9cd868b7ad32688c9bd2e03a2d1e4a59b86284bb59ed3e5b519568193</w:t>
      </w:r>
    </w:p>
    <w:p>
      <w:r>
        <w:t>Order Name: Chest X-ray</w:t>
      </w:r>
    </w:p>
    <w:p>
      <w:r>
        <w:t>Result Item Code: CHE-NOV</w:t>
      </w:r>
    </w:p>
    <w:p>
      <w:r>
        <w:t>Performed Date Time: 15/5/2017 6:28</w:t>
      </w:r>
    </w:p>
    <w:p>
      <w:r>
        <w:t>Line Num: 1</w:t>
      </w:r>
    </w:p>
    <w:p>
      <w:r>
        <w:t>Text:       HISTORY fever ?lung infection REPORT  The heart is normal in size.  Ground-glass changes with small right pleural effusion  is seen at the right costophrenic angle.  Infection has to be considered   Known / Minor  Finalised by: &lt;DOCTOR&gt;</w:t>
      </w:r>
    </w:p>
    <w:p>
      <w:r>
        <w:t>Accession Number: 93d39ac91592e723bd58827c7cacab91f2e8eb694b54cdb461d80bc8e2f41088</w:t>
      </w:r>
    </w:p>
    <w:p>
      <w:r>
        <w:t>Updated Date Time: 15/5/2017 18:56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