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1289</w:t>
      </w:r>
    </w:p>
    <w:p>
      <w:r>
        <w:t>Visit Number: b0aa095dc7ed9f1a4963ddd630d2b1c4a9b13188193b78bc796f82125e7ea804</w:t>
      </w:r>
    </w:p>
    <w:p>
      <w:r>
        <w:t>Masked_PatientID: 1282</w:t>
      </w:r>
    </w:p>
    <w:p>
      <w:r>
        <w:t>Order ID: 2815417df9a2c1931b7b223713d942fafa8d6efe48ff2bb46e732acef1b6ee30</w:t>
      </w:r>
    </w:p>
    <w:p>
      <w:r>
        <w:t>Order Name: Chest X-ray, Erect</w:t>
      </w:r>
    </w:p>
    <w:p>
      <w:r>
        <w:t>Result Item Code: CHE-ER</w:t>
      </w:r>
    </w:p>
    <w:p>
      <w:r>
        <w:t>Performed Date Time: 09/8/2019 21:25</w:t>
      </w:r>
    </w:p>
    <w:p>
      <w:r>
        <w:t>Line Num: 1</w:t>
      </w:r>
    </w:p>
    <w:p>
      <w:r>
        <w:t>Text: HISTORY  desat REPORT There is a right pneumothorax associated with mediastinal shift towards the left.  I note that a chest tube has been inserted on subsequent radiograph performed on  the same day. Fibrocalcific changes are noted in the left lung with scarring and extensive heterogeneous opacities in the mid-lower zones. A cavity is observed in the left  middle zone.  There is interval progression of the nodular / mass like consolidation  and lung changes in the left lung as compared to the previous radiograph.  Report Indicator: May need further action Finalised by: &lt;DOCTOR&gt;</w:t>
      </w:r>
    </w:p>
    <w:p>
      <w:r>
        <w:t>Accession Number: 8218aadeec0ab811f49f68fb638b6cb2c1dd959af7a8ad023f062e65a0dea55c</w:t>
      </w:r>
    </w:p>
    <w:p>
      <w:r>
        <w:t>Updated Date Time: 11/8/2019 14:38</w:t>
      </w:r>
    </w:p>
    <w:p>
      <w:pPr>
        <w:pStyle w:val="Heading2"/>
      </w:pPr>
      <w:r>
        <w:t>Layman Explanation</w:t>
      </w:r>
    </w:p>
    <w:p>
      <w:r>
        <w:t>This radiology report discusses HISTORY  desat REPORT There is a right pneumothorax associated with mediastinal shift towards the left.  I note that a chest tube has been inserted on subsequent radiograph performed on  the same day. Fibrocalcific changes are noted in the left lung with scarring and extensive heterogeneous opacities in the mid-lower zones. A cavity is observed in the left  middle zone.  There is interval progression of the nodular / mass like consolidation  and lung changes in the left lung as compared to the previous radiograph.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