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12823</w:t>
      </w:r>
    </w:p>
    <w:p>
      <w:r>
        <w:t>Visit Number: 8780252a8776d7c74b1b613756ae0a9eb04350ea55bd5800b01e8a344f9aced3</w:t>
      </w:r>
    </w:p>
    <w:p>
      <w:r>
        <w:t>Masked_PatientID: 12823</w:t>
      </w:r>
    </w:p>
    <w:p>
      <w:r>
        <w:t>Order ID: 5eacc2c374f81c4143882ce4301c4ca7a03abc9caa746e50b945ea4930f97056</w:t>
      </w:r>
    </w:p>
    <w:p>
      <w:r>
        <w:t>Order Name: Chest X-ray</w:t>
      </w:r>
    </w:p>
    <w:p>
      <w:r>
        <w:t>Result Item Code: CHE-NOV</w:t>
      </w:r>
    </w:p>
    <w:p>
      <w:r>
        <w:t>Performed Date Time: 31/8/2016 9:39</w:t>
      </w:r>
    </w:p>
    <w:p>
      <w:r>
        <w:t>Line Num: 1</w:t>
      </w:r>
    </w:p>
    <w:p>
      <w:r>
        <w:t>Text:       HISTORY persistent fever despite abx; treating for pneumonia  to look for progression of L sided pleural effusion REPORT Compared to the previous film dated 28/8/16, the air space shadowing seen in the  left lung base and left retro cardiac region show no significant improvement. The  left basal effusion is larger compared with the previous film.    Known / Minor  Finalised by: &lt;DOCTOR&gt;</w:t>
      </w:r>
    </w:p>
    <w:p>
      <w:r>
        <w:t>Accession Number: 9502e628c02e58e5aa2423a46d1d80e46609679ddf484c460f0bf4215eb2e7e4</w:t>
      </w:r>
    </w:p>
    <w:p>
      <w:r>
        <w:t>Updated Date Time: 31/8/2016 14:33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