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12833</w:t>
      </w:r>
    </w:p>
    <w:p>
      <w:r>
        <w:t>Visit Number: e379c06c4d24d3e59dbd3c343be9156097534a594a54f697ce5395d5ef5df663</w:t>
      </w:r>
    </w:p>
    <w:p>
      <w:r>
        <w:t>Masked_PatientID: 12830</w:t>
      </w:r>
    </w:p>
    <w:p>
      <w:r>
        <w:t>Order ID: d3df7a1510dc2fbc865688b81b1c6a258ca4c7d1061ea79dccfd9b927830f224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28/4/2015 19:04</w:t>
      </w:r>
    </w:p>
    <w:p>
      <w:r>
        <w:t>Line Num: 1</w:t>
      </w:r>
    </w:p>
    <w:p>
      <w:r>
        <w:t>Text:       HISTORY fever REPORT  Sternotomy wires and prosthetic heart valves are noted in situ.  The heart is normal  in size.  No gross consolidation is seen in the lungs. A few small nonspecific nodular densities are seen in the right middle zone   Known / Minor  Finalised by: &lt;DOCTOR&gt;</w:t>
      </w:r>
    </w:p>
    <w:p>
      <w:r>
        <w:t>Accession Number: 162bace56442a008fee92cd7dfae91c8f2297774b5d7d8dbfbf8c22d73a33c1f</w:t>
      </w:r>
    </w:p>
    <w:p>
      <w:r>
        <w:t>Updated Date Time: 30/4/2015 19:21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