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12890</w:t>
      </w:r>
    </w:p>
    <w:p>
      <w:r>
        <w:t>Visit Number: 3738a15c542c66204b3fcdb22662b783a2ce762af187d6317a06c475cc5937ea</w:t>
      </w:r>
    </w:p>
    <w:p>
      <w:r>
        <w:t>Masked_PatientID: 12889</w:t>
      </w:r>
    </w:p>
    <w:p>
      <w:r>
        <w:t>Order ID: 1f6b2341b026b40850b054783be8e3708e0dd64b229f908e1e71294a9a57e7fb</w:t>
      </w:r>
    </w:p>
    <w:p>
      <w:r>
        <w:t>Order Name: Chest X-ray, Erect</w:t>
      </w:r>
    </w:p>
    <w:p>
      <w:r>
        <w:t>Result Item Code: CHE-ER</w:t>
      </w:r>
    </w:p>
    <w:p>
      <w:r>
        <w:t>Performed Date Time: 18/5/2018 6:57</w:t>
      </w:r>
    </w:p>
    <w:p>
      <w:r>
        <w:t>Line Num: 1</w:t>
      </w:r>
    </w:p>
    <w:p>
      <w:r>
        <w:t>Text:       The heart, lungs and mediastinum are unremarkable.  Right IJ catheter (tip in upper  SVC) is visualised.     Known / Minor  Finalised by: &lt;DOCTOR&gt;</w:t>
      </w:r>
    </w:p>
    <w:p>
      <w:r>
        <w:t>Accession Number: 874ed145d07ca7b5de95fa45317f1aeaef1b8f8ef8b0fbdb364d72954541c1a3</w:t>
      </w:r>
    </w:p>
    <w:p>
      <w:r>
        <w:t>Updated Date Time: 18/5/2018 8:20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