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12910</w:t>
      </w:r>
    </w:p>
    <w:p>
      <w:r>
        <w:t>Visit Number: 8c93bdba24a7f7ee2ac7e61d505a105cd0457c8f1d80a7ab06132f2b41b1fc94</w:t>
      </w:r>
    </w:p>
    <w:p>
      <w:r>
        <w:t>Masked_PatientID: 12893</w:t>
      </w:r>
    </w:p>
    <w:p>
      <w:r>
        <w:t>Order ID: 35dcda8b3d88d6cec4acc36f2d4f4beef5993f9162bbd2906ce2c698f8f7785b</w:t>
      </w:r>
    </w:p>
    <w:p>
      <w:r>
        <w:t>Order Name: Chest X-ray</w:t>
      </w:r>
    </w:p>
    <w:p>
      <w:r>
        <w:t>Result Item Code: CHE-NOV</w:t>
      </w:r>
    </w:p>
    <w:p>
      <w:r>
        <w:t>Performed Date Time: 08/11/2020 10:04</w:t>
      </w:r>
    </w:p>
    <w:p>
      <w:r>
        <w:t>Line Num: 1</w:t>
      </w:r>
    </w:p>
    <w:p>
      <w:r>
        <w:t>Text: HISTORY  fever TRO pneumonia REPORT Studies reviewed: Chest X-ray 05/11/2020;Chest X-ray, Erect 25/10/2020 The heart is enlarged. Left lower zone atelectasis is noted. There is a small left  pleural effusion. No new consolidation is noted. Partially visualised left humeral implant and old right distal clavicle fracture  noted. Report Indicator: Known / Minor Finalised by: &lt;DOCTOR&gt;</w:t>
      </w:r>
    </w:p>
    <w:p>
      <w:r>
        <w:t>Accession Number: e9fa71e1100696f9ff9fd3292008769477dc1cebe363f03030424e3530b6db6a</w:t>
      </w:r>
    </w:p>
    <w:p>
      <w:r>
        <w:t>Updated Date Time: 09/11/2020 8:12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