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12929</w:t>
      </w:r>
    </w:p>
    <w:p>
      <w:r>
        <w:t>Visit Number: ffa3d93e24160e30b54a817228de0f1bff8dbf424af7f5e70be66080247e2d1c</w:t>
      </w:r>
    </w:p>
    <w:p>
      <w:r>
        <w:t>Masked_PatientID: 12922</w:t>
      </w:r>
    </w:p>
    <w:p>
      <w:r>
        <w:t>Order ID: b034e95b1c335e71d1ff19409403a5eb20324305c2eedcf580d661a971874687</w:t>
      </w:r>
    </w:p>
    <w:p>
      <w:r>
        <w:t>Order Name: Chest X-ray, Erect</w:t>
      </w:r>
    </w:p>
    <w:p>
      <w:r>
        <w:t>Result Item Code: CHE-ER</w:t>
      </w:r>
    </w:p>
    <w:p>
      <w:r>
        <w:t>Performed Date Time: 16/5/2017 14:08</w:t>
      </w:r>
    </w:p>
    <w:p>
      <w:r>
        <w:t>Line Num: 1</w:t>
      </w:r>
    </w:p>
    <w:p>
      <w:r>
        <w:t>Text:       HISTORY sob REPORT  Chest X-ray: erect view The heart size is normal. There is right lower zone consolidation.  No sizable pleural effusion is seen. A well-defined curvilinear focus of calcification is projected over the left side  of the cardiac shadow. This may represent pleural calcifications. Background degenerative changes of the imaged spine noted.   May need further action Reported by: &lt;DOCTOR&gt;</w:t>
      </w:r>
    </w:p>
    <w:p>
      <w:r>
        <w:t>Accession Number: ce161d5dfb5100797b180b413c8cec22d816ecb2c87ba3c417c958504c8fef43</w:t>
      </w:r>
    </w:p>
    <w:p>
      <w:r>
        <w:t>Updated Date Time: 17/5/2017 9:59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